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92" w:rsidRDefault="00744888">
      <w:r>
        <w:rPr>
          <w:noProof/>
        </w:rPr>
        <w:drawing>
          <wp:anchor distT="0" distB="0" distL="114300" distR="114300" simplePos="0" relativeHeight="251679744" behindDoc="1" locked="0" layoutInCell="1" allowOverlap="1">
            <wp:simplePos x="0" y="0"/>
            <wp:positionH relativeFrom="column">
              <wp:posOffset>457200</wp:posOffset>
            </wp:positionH>
            <wp:positionV relativeFrom="paragraph">
              <wp:posOffset>45720</wp:posOffset>
            </wp:positionV>
            <wp:extent cx="2374900" cy="736600"/>
            <wp:effectExtent l="25400" t="0" r="0" b="0"/>
            <wp:wrapNone/>
            <wp:docPr id="18" name="Picture 18" descr="Zakuro:Users:ESW:Documents:SCA-new-Logo-Files:SCA-Logo-2011-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kuro:Users:ESW:Documents:SCA-new-Logo-Files:SCA-Logo-2011-hires.jpg"/>
                    <pic:cNvPicPr>
                      <a:picLocks noChangeAspect="1" noChangeArrowheads="1"/>
                    </pic:cNvPicPr>
                  </pic:nvPicPr>
                  <pic:blipFill>
                    <a:blip r:embed="rId7" cstate="print"/>
                    <a:srcRect/>
                    <a:stretch>
                      <a:fillRect/>
                    </a:stretch>
                  </pic:blipFill>
                  <pic:spPr bwMode="auto">
                    <a:xfrm>
                      <a:off x="0" y="0"/>
                      <a:ext cx="2374900" cy="736600"/>
                    </a:xfrm>
                    <a:prstGeom prst="rect">
                      <a:avLst/>
                    </a:prstGeom>
                    <a:noFill/>
                    <a:ln w="9525">
                      <a:noFill/>
                      <a:miter lim="800000"/>
                      <a:headEnd/>
                      <a:tailEnd/>
                    </a:ln>
                  </pic:spPr>
                </pic:pic>
              </a:graphicData>
            </a:graphic>
          </wp:anchor>
        </w:drawing>
      </w:r>
    </w:p>
    <w:p w:rsidR="00744888" w:rsidRDefault="00744888" w:rsidP="00744888">
      <w:pPr>
        <w:pStyle w:val="Header"/>
        <w:tabs>
          <w:tab w:val="clear" w:pos="8640"/>
          <w:tab w:val="right" w:pos="9360"/>
        </w:tabs>
        <w:rPr>
          <w:rFonts w:ascii="Day Roman" w:hAnsi="Day Roman"/>
          <w:sz w:val="20"/>
        </w:rPr>
      </w:pPr>
      <w:r>
        <w:rPr>
          <w:rFonts w:ascii="Day Roman" w:hAnsi="Day Roman"/>
          <w:sz w:val="20"/>
        </w:rPr>
        <w:tab/>
      </w:r>
      <w:r>
        <w:rPr>
          <w:rFonts w:ascii="Day Roman" w:hAnsi="Day Roman"/>
          <w:sz w:val="20"/>
        </w:rPr>
        <w:tab/>
        <w:t>P.O</w:t>
      </w:r>
      <w:r w:rsidR="00CE1134">
        <w:rPr>
          <w:rFonts w:ascii="Day Roman" w:hAnsi="Day Roman"/>
          <w:sz w:val="20"/>
        </w:rPr>
        <w:t>.</w:t>
      </w:r>
      <w:r>
        <w:rPr>
          <w:rFonts w:ascii="Day Roman" w:hAnsi="Day Roman"/>
          <w:sz w:val="20"/>
        </w:rPr>
        <w:t xml:space="preserve"> Box 62 | 37 North Buffalo Street</w:t>
      </w:r>
    </w:p>
    <w:p w:rsidR="00744888" w:rsidRDefault="00744888" w:rsidP="00744888">
      <w:pPr>
        <w:pStyle w:val="Header"/>
        <w:tabs>
          <w:tab w:val="clear" w:pos="8640"/>
          <w:tab w:val="right" w:pos="9360"/>
        </w:tabs>
        <w:rPr>
          <w:rFonts w:ascii="Day Roman" w:hAnsi="Day Roman"/>
          <w:sz w:val="20"/>
        </w:rPr>
      </w:pPr>
      <w:r>
        <w:rPr>
          <w:rFonts w:ascii="Day Roman" w:hAnsi="Day Roman"/>
          <w:sz w:val="20"/>
        </w:rPr>
        <w:tab/>
      </w:r>
      <w:r>
        <w:rPr>
          <w:rFonts w:ascii="Day Roman" w:hAnsi="Day Roman"/>
          <w:sz w:val="20"/>
        </w:rPr>
        <w:tab/>
        <w:t>Springville, New York 14141</w:t>
      </w:r>
    </w:p>
    <w:p w:rsidR="00744888" w:rsidRDefault="00744888" w:rsidP="00744888">
      <w:pPr>
        <w:pStyle w:val="Header"/>
        <w:tabs>
          <w:tab w:val="clear" w:pos="8640"/>
          <w:tab w:val="right" w:pos="9360"/>
          <w:tab w:val="right" w:pos="9720"/>
        </w:tabs>
        <w:rPr>
          <w:sz w:val="20"/>
        </w:rPr>
      </w:pPr>
      <w:r>
        <w:rPr>
          <w:rFonts w:ascii="Day Roman" w:hAnsi="Day Roman"/>
          <w:sz w:val="20"/>
        </w:rPr>
        <w:tab/>
      </w:r>
      <w:r>
        <w:rPr>
          <w:rFonts w:ascii="Day Roman" w:hAnsi="Day Roman"/>
          <w:sz w:val="20"/>
        </w:rPr>
        <w:tab/>
        <w:t>(716) 592-9038 | www.SpringvilleArts.org</w:t>
      </w:r>
    </w:p>
    <w:p w:rsidR="00744888" w:rsidRDefault="00744888" w:rsidP="00744888">
      <w:pPr>
        <w:jc w:val="both"/>
        <w:rPr>
          <w:rFonts w:ascii="Day Roman" w:hAnsi="Day Roman"/>
        </w:rPr>
      </w:pPr>
    </w:p>
    <w:p w:rsidR="00A51724" w:rsidRDefault="00A51724" w:rsidP="00A51724">
      <w:pPr>
        <w:pStyle w:val="NoSpacing"/>
        <w:ind w:firstLine="720"/>
        <w:jc w:val="center"/>
        <w:rPr>
          <w:rFonts w:ascii="Bodoni MT Black" w:hAnsi="Bodoni MT Black"/>
          <w:sz w:val="44"/>
          <w:szCs w:val="44"/>
        </w:rPr>
      </w:pPr>
    </w:p>
    <w:p w:rsidR="00A51724" w:rsidRPr="00304496" w:rsidRDefault="00304496" w:rsidP="00304496">
      <w:pPr>
        <w:pStyle w:val="NoSpacing"/>
        <w:rPr>
          <w:rFonts w:ascii="Arial" w:hAnsi="Arial" w:cs="Arial"/>
          <w:sz w:val="36"/>
          <w:szCs w:val="36"/>
        </w:rPr>
      </w:pPr>
      <w:r w:rsidRPr="00304496">
        <w:rPr>
          <w:rFonts w:ascii="Arial" w:hAnsi="Arial" w:cs="Arial"/>
          <w:sz w:val="36"/>
          <w:szCs w:val="36"/>
        </w:rPr>
        <w:t>Concord: Through the Artist’s Eye</w:t>
      </w:r>
      <w:r w:rsidR="0044212E" w:rsidRPr="00304496">
        <w:rPr>
          <w:rFonts w:ascii="Arial" w:hAnsi="Arial" w:cs="Arial"/>
          <w:sz w:val="36"/>
          <w:szCs w:val="36"/>
        </w:rPr>
        <w:t xml:space="preserve"> - Prospectus</w:t>
      </w:r>
    </w:p>
    <w:p w:rsidR="00A51724" w:rsidRPr="00304496" w:rsidRDefault="00A51724" w:rsidP="00A51724">
      <w:pPr>
        <w:pStyle w:val="NoSpacing"/>
        <w:ind w:firstLine="720"/>
        <w:rPr>
          <w:rFonts w:ascii="Arial" w:hAnsi="Arial" w:cs="Arial"/>
          <w:sz w:val="20"/>
          <w:szCs w:val="20"/>
        </w:rPr>
      </w:pPr>
    </w:p>
    <w:p w:rsidR="00662407" w:rsidRDefault="00D151B1" w:rsidP="00662407">
      <w:pPr>
        <w:rPr>
          <w:rFonts w:ascii="Arial" w:hAnsi="Arial" w:cs="Arial"/>
        </w:rPr>
      </w:pPr>
      <w:r w:rsidRPr="00304496">
        <w:rPr>
          <w:rFonts w:ascii="Arial" w:hAnsi="Arial" w:cs="Arial"/>
          <w:color w:val="333333"/>
        </w:rPr>
        <w:br/>
      </w:r>
      <w:r w:rsidR="005E35AC" w:rsidRPr="00304496">
        <w:rPr>
          <w:rFonts w:ascii="Arial" w:hAnsi="Arial" w:cs="Arial"/>
        </w:rPr>
        <w:t xml:space="preserve">This </w:t>
      </w:r>
      <w:r w:rsidR="00304496" w:rsidRPr="00304496">
        <w:rPr>
          <w:rFonts w:ascii="Arial" w:hAnsi="Arial" w:cs="Arial"/>
        </w:rPr>
        <w:t xml:space="preserve">exhibit feature fine art interpretations of historic images of the Town of Concord and outlying areas. </w:t>
      </w:r>
      <w:r w:rsidR="005E35AC" w:rsidRPr="00304496">
        <w:rPr>
          <w:rFonts w:ascii="Arial" w:hAnsi="Arial" w:cs="Arial"/>
        </w:rPr>
        <w:t xml:space="preserve">The exhibit will </w:t>
      </w:r>
      <w:r w:rsidR="00957B5D" w:rsidRPr="00304496">
        <w:rPr>
          <w:rFonts w:ascii="Arial" w:hAnsi="Arial" w:cs="Arial"/>
        </w:rPr>
        <w:t xml:space="preserve">be on </w:t>
      </w:r>
      <w:r w:rsidR="00304496" w:rsidRPr="00304496">
        <w:rPr>
          <w:rFonts w:ascii="Arial" w:hAnsi="Arial" w:cs="Arial"/>
        </w:rPr>
        <w:t xml:space="preserve">display </w:t>
      </w:r>
      <w:r w:rsidR="009B1559">
        <w:rPr>
          <w:rFonts w:ascii="Arial" w:hAnsi="Arial" w:cs="Arial"/>
        </w:rPr>
        <w:t xml:space="preserve">beginning </w:t>
      </w:r>
      <w:r w:rsidR="00304496" w:rsidRPr="00304496">
        <w:rPr>
          <w:rFonts w:ascii="Arial" w:hAnsi="Arial" w:cs="Arial"/>
        </w:rPr>
        <w:t>November 27 with an art auction taking place in December, 2020</w:t>
      </w:r>
      <w:r w:rsidR="00662407">
        <w:rPr>
          <w:rFonts w:ascii="Arial" w:hAnsi="Arial" w:cs="Arial"/>
        </w:rPr>
        <w:t>.</w:t>
      </w:r>
    </w:p>
    <w:p w:rsidR="00662407" w:rsidRDefault="00662407" w:rsidP="00662407">
      <w:pPr>
        <w:rPr>
          <w:rFonts w:ascii="Arial" w:hAnsi="Arial" w:cs="Arial"/>
        </w:rPr>
      </w:pPr>
    </w:p>
    <w:p w:rsidR="00662407" w:rsidRDefault="00304496" w:rsidP="00662407">
      <w:pPr>
        <w:rPr>
          <w:rFonts w:ascii="Arial" w:hAnsi="Arial" w:cs="Arial"/>
        </w:rPr>
      </w:pPr>
      <w:r w:rsidRPr="00304496">
        <w:rPr>
          <w:rFonts w:ascii="Arial" w:hAnsi="Arial" w:cs="Arial"/>
        </w:rPr>
        <w:t xml:space="preserve">Springville Center for the Arts (SCA) assesses a </w:t>
      </w:r>
      <w:r w:rsidR="00662407">
        <w:rPr>
          <w:rFonts w:ascii="Arial" w:hAnsi="Arial" w:cs="Arial"/>
        </w:rPr>
        <w:t>40</w:t>
      </w:r>
      <w:r w:rsidRPr="00304496">
        <w:rPr>
          <w:rFonts w:ascii="Arial" w:hAnsi="Arial" w:cs="Arial"/>
        </w:rPr>
        <w:t>% commission on each item sold</w:t>
      </w:r>
      <w:r w:rsidR="00662407">
        <w:rPr>
          <w:rFonts w:ascii="Arial" w:hAnsi="Arial" w:cs="Arial"/>
        </w:rPr>
        <w:t>, The Concord Historical Society will receive 10%, the artist 50%</w:t>
      </w:r>
      <w:r w:rsidRPr="00304496">
        <w:rPr>
          <w:rFonts w:ascii="Arial" w:hAnsi="Arial" w:cs="Arial"/>
        </w:rPr>
        <w:t>; it is assumed that the price listed is the full sale price</w:t>
      </w:r>
      <w:r w:rsidR="00662407">
        <w:rPr>
          <w:rFonts w:ascii="Arial" w:hAnsi="Arial" w:cs="Arial"/>
        </w:rPr>
        <w:t xml:space="preserve"> and includes that commission. </w:t>
      </w:r>
      <w:r w:rsidRPr="00304496">
        <w:rPr>
          <w:rFonts w:ascii="Arial" w:hAnsi="Arial" w:cs="Arial"/>
        </w:rPr>
        <w:t>Checks are cut monthly.</w:t>
      </w:r>
    </w:p>
    <w:p w:rsidR="00662407" w:rsidRDefault="00662407" w:rsidP="00662407">
      <w:pPr>
        <w:rPr>
          <w:rFonts w:ascii="Arial" w:hAnsi="Arial" w:cs="Arial"/>
        </w:rPr>
      </w:pPr>
    </w:p>
    <w:p w:rsidR="00662407" w:rsidRDefault="00304496" w:rsidP="00662407">
      <w:pPr>
        <w:rPr>
          <w:rFonts w:ascii="Arial" w:hAnsi="Arial" w:cs="Arial"/>
        </w:rPr>
      </w:pPr>
      <w:r w:rsidRPr="00304496">
        <w:rPr>
          <w:rFonts w:ascii="Arial" w:hAnsi="Arial" w:cs="Arial"/>
        </w:rPr>
        <w:t>SCA will take every reasonable precaution to maintain the safety of your work. Because this work is sold on commission and remains your property until sale, we can’t be held responsible for damage or loss and insurance can only be provided by your own homeowner’s policy. Please check with your agent.</w:t>
      </w:r>
    </w:p>
    <w:p w:rsidR="00662407" w:rsidRDefault="00662407" w:rsidP="00662407">
      <w:pPr>
        <w:rPr>
          <w:rFonts w:ascii="Arial" w:hAnsi="Arial" w:cs="Arial"/>
        </w:rPr>
      </w:pPr>
    </w:p>
    <w:p w:rsidR="00304496" w:rsidRPr="00304496" w:rsidRDefault="00304496" w:rsidP="00662407">
      <w:pPr>
        <w:rPr>
          <w:rFonts w:ascii="Arial" w:hAnsi="Arial" w:cs="Arial"/>
        </w:rPr>
      </w:pPr>
      <w:r w:rsidRPr="00304496">
        <w:rPr>
          <w:rFonts w:ascii="Arial" w:hAnsi="Arial" w:cs="Arial"/>
        </w:rPr>
        <w:t xml:space="preserve">All work must be submitted ready to display: matted and framed, appropriate hanging hardware (no saw tooth hangers), protective coatings, dry/no lingering odor from materials, etc. Works may not be accepted due to poor presentation. All work must be labeled including the artist’s name, </w:t>
      </w:r>
      <w:bookmarkStart w:id="0" w:name="_GoBack"/>
      <w:bookmarkEnd w:id="0"/>
      <w:r w:rsidRPr="00304496">
        <w:rPr>
          <w:rFonts w:ascii="Arial" w:hAnsi="Arial" w:cs="Arial"/>
        </w:rPr>
        <w:t xml:space="preserve">title or id number and price. </w:t>
      </w:r>
    </w:p>
    <w:p w:rsidR="00662407" w:rsidRDefault="00662407" w:rsidP="00304496">
      <w:pPr>
        <w:rPr>
          <w:rFonts w:ascii="Arial" w:hAnsi="Arial" w:cs="Arial"/>
        </w:rPr>
      </w:pPr>
    </w:p>
    <w:p w:rsidR="00142E3C" w:rsidRDefault="00304496" w:rsidP="00304496">
      <w:pPr>
        <w:rPr>
          <w:rFonts w:ascii="Arial" w:hAnsi="Arial" w:cs="Arial"/>
          <w:sz w:val="20"/>
          <w:szCs w:val="20"/>
        </w:rPr>
      </w:pPr>
      <w:r w:rsidRPr="00304496">
        <w:rPr>
          <w:rFonts w:ascii="Arial" w:hAnsi="Arial" w:cs="Arial"/>
        </w:rPr>
        <w:t>Submission of work grants the right to utilize images of the work in promotional materials including but not limited to the web, email, printed brochures and advertisements. SCA reserves the right to refuse any work and acceptance of this form does not guarantee the display of your work</w:t>
      </w:r>
      <w:r w:rsidRPr="00304496">
        <w:rPr>
          <w:rFonts w:ascii="Arial" w:hAnsi="Arial" w:cs="Arial"/>
          <w:sz w:val="20"/>
          <w:szCs w:val="20"/>
        </w:rPr>
        <w:t>.</w:t>
      </w:r>
    </w:p>
    <w:p w:rsidR="00662407" w:rsidRDefault="00662407" w:rsidP="00304496">
      <w:pPr>
        <w:rPr>
          <w:rFonts w:ascii="Arial" w:hAnsi="Arial" w:cs="Arial"/>
        </w:rPr>
      </w:pPr>
      <w:r>
        <w:rPr>
          <w:rFonts w:ascii="Arial" w:hAnsi="Arial" w:cs="Arial"/>
          <w:sz w:val="20"/>
          <w:szCs w:val="20"/>
        </w:rPr>
        <w:br/>
      </w:r>
      <w:r>
        <w:rPr>
          <w:rFonts w:ascii="Arial" w:hAnsi="Arial" w:cs="Arial"/>
        </w:rPr>
        <w:t xml:space="preserve">Register </w:t>
      </w:r>
      <w:r w:rsidRPr="00662407">
        <w:rPr>
          <w:rFonts w:ascii="Arial" w:hAnsi="Arial" w:cs="Arial"/>
        </w:rPr>
        <w:t xml:space="preserve">by </w:t>
      </w:r>
      <w:r>
        <w:rPr>
          <w:rFonts w:ascii="Arial" w:hAnsi="Arial" w:cs="Arial"/>
        </w:rPr>
        <w:t xml:space="preserve">email to </w:t>
      </w:r>
      <w:hyperlink r:id="rId8" w:history="1">
        <w:r w:rsidRPr="00D053B7">
          <w:rPr>
            <w:rStyle w:val="Hyperlink"/>
            <w:rFonts w:ascii="Arial" w:hAnsi="Arial" w:cs="Arial"/>
          </w:rPr>
          <w:t>SCAArtsubmissions@gmail.com</w:t>
        </w:r>
      </w:hyperlink>
      <w:r>
        <w:rPr>
          <w:rFonts w:ascii="Arial" w:hAnsi="Arial" w:cs="Arial"/>
        </w:rPr>
        <w:t xml:space="preserve"> by </w:t>
      </w:r>
      <w:r w:rsidRPr="00662407">
        <w:rPr>
          <w:rFonts w:ascii="Arial" w:hAnsi="Arial" w:cs="Arial"/>
        </w:rPr>
        <w:t>March 31, 2020</w:t>
      </w:r>
      <w:r>
        <w:rPr>
          <w:rFonts w:ascii="Arial" w:hAnsi="Arial" w:cs="Arial"/>
        </w:rPr>
        <w:t>, affirming your intention to participate and the general media you intend to use (painting, mixed media, etching, etc.)</w:t>
      </w:r>
    </w:p>
    <w:sectPr w:rsidR="00662407" w:rsidSect="00432292">
      <w:headerReference w:type="default" r:id="rId9"/>
      <w:headerReference w:type="first" r:id="rId10"/>
      <w:footerReference w:type="first" r:id="rId11"/>
      <w:pgSz w:w="12240" w:h="15840" w:code="1"/>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5A" w:rsidRDefault="008C325A">
      <w:r>
        <w:separator/>
      </w:r>
    </w:p>
  </w:endnote>
  <w:endnote w:type="continuationSeparator" w:id="0">
    <w:p w:rsidR="008C325A" w:rsidRDefault="008C3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ay 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7" w:rsidRPr="0028616A" w:rsidRDefault="00320577" w:rsidP="00432292">
    <w:pPr>
      <w:jc w:val="center"/>
      <w:rPr>
        <w:rFonts w:ascii="Day Roman" w:hAnsi="Day Roman"/>
        <w:sz w:val="14"/>
      </w:rPr>
    </w:pPr>
    <w:r w:rsidRPr="0028616A">
      <w:rPr>
        <w:rFonts w:ascii="Day Roman" w:hAnsi="Day Roman"/>
        <w:sz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5A" w:rsidRDefault="008C325A">
      <w:r>
        <w:separator/>
      </w:r>
    </w:p>
  </w:footnote>
  <w:footnote w:type="continuationSeparator" w:id="0">
    <w:p w:rsidR="008C325A" w:rsidRDefault="008C3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7" w:rsidRDefault="00320577" w:rsidP="004256A9">
    <w:pPr>
      <w:pStyle w:val="Header"/>
      <w:tabs>
        <w:tab w:val="clear" w:pos="8640"/>
        <w:tab w:val="right" w:pos="13140"/>
        <w:tab w:val="right" w:pos="13230"/>
      </w:tabs>
    </w:pPr>
  </w:p>
  <w:p w:rsidR="00320577" w:rsidRPr="004256A9" w:rsidRDefault="00320577" w:rsidP="004256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77" w:rsidRDefault="00320577" w:rsidP="00432292">
    <w:pPr>
      <w:pStyle w:val="Header"/>
      <w:tabs>
        <w:tab w:val="clear" w:pos="8640"/>
        <w:tab w:val="right" w:pos="9360"/>
      </w:tabs>
      <w:jc w:val="right"/>
    </w:pPr>
  </w:p>
  <w:p w:rsidR="00320577" w:rsidRPr="004F6844" w:rsidRDefault="00320577" w:rsidP="00432292">
    <w:pPr>
      <w:pStyle w:val="Header"/>
      <w:tabs>
        <w:tab w:val="clear" w:pos="8640"/>
        <w:tab w:val="right" w:pos="9360"/>
      </w:tabs>
      <w:jc w:val="right"/>
      <w:rPr>
        <w:sz w:val="12"/>
        <w:szCs w:val="12"/>
      </w:rPr>
    </w:pPr>
  </w:p>
  <w:p w:rsidR="00320577" w:rsidRDefault="00320577" w:rsidP="00473F14">
    <w:pPr>
      <w:pStyle w:val="Header"/>
      <w:tabs>
        <w:tab w:val="clear" w:pos="8640"/>
        <w:tab w:val="right" w:pos="9360"/>
      </w:tabs>
      <w:rPr>
        <w:sz w:val="20"/>
      </w:rPr>
    </w:pPr>
    <w:r>
      <w:rPr>
        <w:rFonts w:ascii="Day Roman" w:hAnsi="Day Roman"/>
        <w:sz w:val="20"/>
      </w:rPr>
      <w:tab/>
    </w:r>
    <w:r>
      <w:rPr>
        <w:rFonts w:ascii="Day Roman" w:hAnsi="Day Roman"/>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339C6"/>
    <w:multiLevelType w:val="hybridMultilevel"/>
    <w:tmpl w:val="AE3489C8"/>
    <w:lvl w:ilvl="0" w:tplc="DA40736E">
      <w:start w:val="1"/>
      <w:numFmt w:val="upperRoman"/>
      <w:lvlText w:val="%1."/>
      <w:lvlJc w:val="left"/>
      <w:pPr>
        <w:ind w:left="297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20"/>
  <w:noPunctuationKerning/>
  <w:characterSpacingControl w:val="doNotCompress"/>
  <w:hdrShapeDefaults>
    <o:shapedefaults v:ext="edit" spidmax="29698"/>
  </w:hdrShapeDefaults>
  <w:footnotePr>
    <w:footnote w:id="-1"/>
    <w:footnote w:id="0"/>
  </w:footnotePr>
  <w:endnotePr>
    <w:endnote w:id="-1"/>
    <w:endnote w:id="0"/>
  </w:endnotePr>
  <w:compat/>
  <w:rsids>
    <w:rsidRoot w:val="005E690C"/>
    <w:rsid w:val="00031F20"/>
    <w:rsid w:val="00056BB1"/>
    <w:rsid w:val="000759A6"/>
    <w:rsid w:val="000A5776"/>
    <w:rsid w:val="000C6CD3"/>
    <w:rsid w:val="0013551A"/>
    <w:rsid w:val="00142E3C"/>
    <w:rsid w:val="0016375C"/>
    <w:rsid w:val="001A2968"/>
    <w:rsid w:val="001C5EFE"/>
    <w:rsid w:val="0020443D"/>
    <w:rsid w:val="00274735"/>
    <w:rsid w:val="00274952"/>
    <w:rsid w:val="002959CF"/>
    <w:rsid w:val="002E1571"/>
    <w:rsid w:val="002E379A"/>
    <w:rsid w:val="00301252"/>
    <w:rsid w:val="00304496"/>
    <w:rsid w:val="00320577"/>
    <w:rsid w:val="003A1930"/>
    <w:rsid w:val="003E3148"/>
    <w:rsid w:val="003E4327"/>
    <w:rsid w:val="00407F10"/>
    <w:rsid w:val="004256A9"/>
    <w:rsid w:val="00432292"/>
    <w:rsid w:val="0044212E"/>
    <w:rsid w:val="00455511"/>
    <w:rsid w:val="00473F14"/>
    <w:rsid w:val="00487A9F"/>
    <w:rsid w:val="004B0463"/>
    <w:rsid w:val="004D1888"/>
    <w:rsid w:val="00522D30"/>
    <w:rsid w:val="005643BC"/>
    <w:rsid w:val="00594DB6"/>
    <w:rsid w:val="005E35AC"/>
    <w:rsid w:val="005E690C"/>
    <w:rsid w:val="00661BF8"/>
    <w:rsid w:val="00662407"/>
    <w:rsid w:val="006A3FE5"/>
    <w:rsid w:val="006B353A"/>
    <w:rsid w:val="006E1D7F"/>
    <w:rsid w:val="006F6148"/>
    <w:rsid w:val="00735AA5"/>
    <w:rsid w:val="00744888"/>
    <w:rsid w:val="00773F27"/>
    <w:rsid w:val="008705D1"/>
    <w:rsid w:val="008731A0"/>
    <w:rsid w:val="00895FC8"/>
    <w:rsid w:val="008964F7"/>
    <w:rsid w:val="008C325A"/>
    <w:rsid w:val="00915F1D"/>
    <w:rsid w:val="00957B5D"/>
    <w:rsid w:val="0096234F"/>
    <w:rsid w:val="0099213B"/>
    <w:rsid w:val="009B1559"/>
    <w:rsid w:val="009C6F3E"/>
    <w:rsid w:val="009E5545"/>
    <w:rsid w:val="00A00266"/>
    <w:rsid w:val="00A162D2"/>
    <w:rsid w:val="00A51724"/>
    <w:rsid w:val="00A868F3"/>
    <w:rsid w:val="00AE02B9"/>
    <w:rsid w:val="00AE4DA1"/>
    <w:rsid w:val="00B14018"/>
    <w:rsid w:val="00B34A83"/>
    <w:rsid w:val="00B726AC"/>
    <w:rsid w:val="00B81A2A"/>
    <w:rsid w:val="00BE269F"/>
    <w:rsid w:val="00BE392E"/>
    <w:rsid w:val="00BE5078"/>
    <w:rsid w:val="00C34298"/>
    <w:rsid w:val="00C36604"/>
    <w:rsid w:val="00C70AED"/>
    <w:rsid w:val="00C80392"/>
    <w:rsid w:val="00CC2F65"/>
    <w:rsid w:val="00CE1134"/>
    <w:rsid w:val="00D151B1"/>
    <w:rsid w:val="00D74D00"/>
    <w:rsid w:val="00DA2DB8"/>
    <w:rsid w:val="00DC4974"/>
    <w:rsid w:val="00DC7069"/>
    <w:rsid w:val="00E71834"/>
    <w:rsid w:val="00E83DD1"/>
    <w:rsid w:val="00EA39BB"/>
    <w:rsid w:val="00F60865"/>
    <w:rsid w:val="00F62F34"/>
    <w:rsid w:val="00F7059D"/>
    <w:rsid w:val="00F838D9"/>
    <w:rsid w:val="00F962DF"/>
    <w:rsid w:val="00FC4B68"/>
    <w:rsid w:val="00FE67D0"/>
    <w:rsid w:val="00FF0D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04"/>
    <w:rPr>
      <w:sz w:val="24"/>
      <w:szCs w:val="24"/>
    </w:rPr>
  </w:style>
  <w:style w:type="paragraph" w:styleId="Heading1">
    <w:name w:val="heading 1"/>
    <w:basedOn w:val="Normal"/>
    <w:next w:val="Normal"/>
    <w:qFormat/>
    <w:rsid w:val="009A1704"/>
    <w:pPr>
      <w:keepNext/>
      <w:spacing w:before="840" w:line="360" w:lineRule="auto"/>
      <w:outlineLvl w:val="0"/>
    </w:pPr>
    <w:rPr>
      <w:rFonts w:ascii="Day Roman" w:hAnsi="Day Roman"/>
      <w:b/>
      <w:smallCap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1704"/>
    <w:pPr>
      <w:tabs>
        <w:tab w:val="center" w:pos="4320"/>
        <w:tab w:val="right" w:pos="8640"/>
      </w:tabs>
    </w:pPr>
  </w:style>
  <w:style w:type="paragraph" w:styleId="Footer">
    <w:name w:val="footer"/>
    <w:basedOn w:val="Normal"/>
    <w:rsid w:val="009A1704"/>
    <w:pPr>
      <w:tabs>
        <w:tab w:val="center" w:pos="4320"/>
        <w:tab w:val="right" w:pos="8640"/>
      </w:tabs>
    </w:pPr>
  </w:style>
  <w:style w:type="paragraph" w:styleId="FootnoteText">
    <w:name w:val="footnote text"/>
    <w:basedOn w:val="Normal"/>
    <w:semiHidden/>
    <w:rsid w:val="009A1704"/>
    <w:rPr>
      <w:sz w:val="20"/>
      <w:szCs w:val="20"/>
    </w:rPr>
  </w:style>
  <w:style w:type="paragraph" w:styleId="BalloonText">
    <w:name w:val="Balloon Text"/>
    <w:basedOn w:val="Normal"/>
    <w:semiHidden/>
    <w:rsid w:val="0003528A"/>
    <w:rPr>
      <w:rFonts w:ascii="Tahoma" w:hAnsi="Tahoma" w:cs="Tahoma"/>
      <w:sz w:val="16"/>
      <w:szCs w:val="16"/>
    </w:rPr>
  </w:style>
  <w:style w:type="paragraph" w:styleId="ListParagraph">
    <w:name w:val="List Paragraph"/>
    <w:basedOn w:val="Normal"/>
    <w:uiPriority w:val="34"/>
    <w:qFormat/>
    <w:rsid w:val="00895FC8"/>
    <w:pPr>
      <w:ind w:left="720"/>
      <w:contextualSpacing/>
    </w:pPr>
  </w:style>
  <w:style w:type="paragraph" w:styleId="NoSpacing">
    <w:name w:val="No Spacing"/>
    <w:uiPriority w:val="1"/>
    <w:qFormat/>
    <w:rsid w:val="00A51724"/>
    <w:rPr>
      <w:rFonts w:asciiTheme="minorHAnsi" w:eastAsiaTheme="minorHAnsi" w:hAnsiTheme="minorHAnsi" w:cstheme="minorBidi"/>
      <w:sz w:val="22"/>
      <w:szCs w:val="22"/>
    </w:rPr>
  </w:style>
  <w:style w:type="character" w:styleId="Hyperlink">
    <w:name w:val="Hyperlink"/>
    <w:basedOn w:val="DefaultParagraphFont"/>
    <w:uiPriority w:val="99"/>
    <w:unhideWhenUsed/>
    <w:rsid w:val="00A51724"/>
    <w:rPr>
      <w:color w:val="0000FF" w:themeColor="hyperlink"/>
      <w:u w:val="single"/>
    </w:rPr>
  </w:style>
  <w:style w:type="paragraph" w:styleId="NormalWeb">
    <w:name w:val="Normal (Web)"/>
    <w:basedOn w:val="Normal"/>
    <w:uiPriority w:val="99"/>
    <w:semiHidden/>
    <w:unhideWhenUsed/>
    <w:rsid w:val="00D151B1"/>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04"/>
    <w:rPr>
      <w:sz w:val="24"/>
      <w:szCs w:val="24"/>
    </w:rPr>
  </w:style>
  <w:style w:type="paragraph" w:styleId="Heading1">
    <w:name w:val="heading 1"/>
    <w:basedOn w:val="Normal"/>
    <w:next w:val="Normal"/>
    <w:qFormat/>
    <w:rsid w:val="009A1704"/>
    <w:pPr>
      <w:keepNext/>
      <w:spacing w:before="840" w:line="360" w:lineRule="auto"/>
      <w:outlineLvl w:val="0"/>
    </w:pPr>
    <w:rPr>
      <w:rFonts w:ascii="Day Roman" w:hAnsi="Day Roman"/>
      <w:b/>
      <w:smallCap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1704"/>
    <w:pPr>
      <w:tabs>
        <w:tab w:val="center" w:pos="4320"/>
        <w:tab w:val="right" w:pos="8640"/>
      </w:tabs>
    </w:pPr>
  </w:style>
  <w:style w:type="paragraph" w:styleId="Footer">
    <w:name w:val="footer"/>
    <w:basedOn w:val="Normal"/>
    <w:rsid w:val="009A1704"/>
    <w:pPr>
      <w:tabs>
        <w:tab w:val="center" w:pos="4320"/>
        <w:tab w:val="right" w:pos="8640"/>
      </w:tabs>
    </w:pPr>
  </w:style>
  <w:style w:type="paragraph" w:styleId="FootnoteText">
    <w:name w:val="footnote text"/>
    <w:basedOn w:val="Normal"/>
    <w:semiHidden/>
    <w:rsid w:val="009A1704"/>
    <w:rPr>
      <w:sz w:val="20"/>
      <w:szCs w:val="20"/>
    </w:rPr>
  </w:style>
  <w:style w:type="paragraph" w:styleId="BalloonText">
    <w:name w:val="Balloon Text"/>
    <w:basedOn w:val="Normal"/>
    <w:semiHidden/>
    <w:rsid w:val="0003528A"/>
    <w:rPr>
      <w:rFonts w:ascii="Tahoma" w:hAnsi="Tahoma" w:cs="Tahoma"/>
      <w:sz w:val="16"/>
      <w:szCs w:val="16"/>
    </w:rPr>
  </w:style>
  <w:style w:type="paragraph" w:styleId="ListParagraph">
    <w:name w:val="List Paragraph"/>
    <w:basedOn w:val="Normal"/>
    <w:uiPriority w:val="34"/>
    <w:qFormat/>
    <w:rsid w:val="00895FC8"/>
    <w:pPr>
      <w:ind w:left="720"/>
      <w:contextualSpacing/>
    </w:pPr>
  </w:style>
</w:styles>
</file>

<file path=word/webSettings.xml><?xml version="1.0" encoding="utf-8"?>
<w:webSettings xmlns:r="http://schemas.openxmlformats.org/officeDocument/2006/relationships" xmlns:w="http://schemas.openxmlformats.org/wordprocessingml/2006/main">
  <w:divs>
    <w:div w:id="14611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CAArtsubmission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BOARD OF DIRECTORS</vt:lpstr>
    </vt:vector>
  </TitlesOfParts>
  <Company>Springville Griffith Institute</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creator>E.S. Wochensky</dc:creator>
  <cp:lastModifiedBy>Tracy</cp:lastModifiedBy>
  <cp:revision>5</cp:revision>
  <cp:lastPrinted>2018-01-19T19:29:00Z</cp:lastPrinted>
  <dcterms:created xsi:type="dcterms:W3CDTF">2020-02-19T17:16:00Z</dcterms:created>
  <dcterms:modified xsi:type="dcterms:W3CDTF">2020-02-19T17:41:00Z</dcterms:modified>
</cp:coreProperties>
</file>